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D2D5C12"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40</w:t>
      </w:r>
      <w:r w:rsidR="000D63E7">
        <w:rPr>
          <w:rFonts w:eastAsia="Arial Unicode MS"/>
          <w:b/>
        </w:rPr>
        <w:t>4</w:t>
      </w:r>
    </w:p>
    <w:p w14:paraId="2C7669F2" w14:textId="76B0E2D0"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8B4166">
        <w:rPr>
          <w:rFonts w:eastAsia="Arial Unicode MS"/>
          <w:b/>
        </w:rPr>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0D63E7">
        <w:rPr>
          <w:rFonts w:eastAsia="Arial Unicode MS"/>
        </w:rPr>
        <w:t>5</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Pr="000D63E7"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25BF58A9" w14:textId="77777777" w:rsidR="000D63E7" w:rsidRPr="000D63E7" w:rsidRDefault="000D63E7" w:rsidP="000D63E7">
      <w:pPr>
        <w:jc w:val="both"/>
        <w:rPr>
          <w:b/>
          <w:i/>
        </w:rPr>
      </w:pPr>
      <w:bookmarkStart w:id="184" w:name="_Hlk173165742"/>
      <w:bookmarkStart w:id="185" w:name="_Hlk173165329"/>
      <w:bookmarkStart w:id="186" w:name="_Hlk173165155"/>
      <w:bookmarkStart w:id="187" w:name="_Hlk173164898"/>
      <w:bookmarkStart w:id="188" w:name="_Hlk173164665"/>
      <w:r w:rsidRPr="000D63E7">
        <w:rPr>
          <w:b/>
          <w:noProof/>
        </w:rPr>
        <w:t xml:space="preserve">Par pašvaldības telpu nodošanu bezatlīdzības lietošanā biedrībai </w:t>
      </w:r>
      <w:bookmarkStart w:id="189" w:name="_Hlk135244821"/>
      <w:r w:rsidRPr="000D63E7">
        <w:rPr>
          <w:b/>
          <w:noProof/>
        </w:rPr>
        <w:t>“Latvijas Samariešu apvienība”</w:t>
      </w:r>
      <w:bookmarkEnd w:id="189"/>
    </w:p>
    <w:p w14:paraId="5796AAC4" w14:textId="77777777" w:rsidR="000D63E7" w:rsidRPr="000D63E7" w:rsidRDefault="000D63E7" w:rsidP="000D63E7">
      <w:pPr>
        <w:jc w:val="both"/>
        <w:rPr>
          <w:i/>
        </w:rPr>
      </w:pPr>
    </w:p>
    <w:bookmarkEnd w:id="184"/>
    <w:p w14:paraId="4A22084E" w14:textId="77777777" w:rsidR="000D63E7" w:rsidRPr="000D63E7" w:rsidRDefault="000D63E7" w:rsidP="000D63E7">
      <w:pPr>
        <w:widowControl w:val="0"/>
        <w:suppressAutoHyphens/>
        <w:ind w:right="-1" w:firstLine="567"/>
        <w:jc w:val="both"/>
        <w:rPr>
          <w:rFonts w:eastAsia="SimSun"/>
          <w:spacing w:val="-2"/>
          <w:kern w:val="2"/>
          <w:lang w:eastAsia="hi-IN" w:bidi="hi-IN"/>
        </w:rPr>
      </w:pPr>
      <w:r w:rsidRPr="000D63E7">
        <w:rPr>
          <w:rFonts w:eastAsia="SimSun"/>
          <w:spacing w:val="-2"/>
          <w:kern w:val="2"/>
          <w:lang w:eastAsia="hi-IN" w:bidi="hi-IN"/>
        </w:rPr>
        <w:t xml:space="preserve">2024. gada 13. jūnijā Madonas novada pašvaldībā saņemts biedrības “Latvijas Samariešu apvienība” iesniegums (reģistrēts 13.06.2024. ar Nr. 2.1.3.1/24/2255), kurā lūgts ļaut izmantot vienu telpu ēkā Parka iela 6, Madona, biroja, administratīvajām un saimnieciskajām vajadzībām deleģēto uzdevumu “Aprūpe mājās” un “Dienas centra pakalpojums” vajadzībām. </w:t>
      </w:r>
    </w:p>
    <w:p w14:paraId="16A56FC8" w14:textId="77777777" w:rsidR="000D63E7" w:rsidRPr="000D63E7" w:rsidRDefault="000D63E7" w:rsidP="000D63E7">
      <w:pPr>
        <w:jc w:val="both"/>
        <w:rPr>
          <w:noProof/>
        </w:rPr>
      </w:pPr>
      <w:r w:rsidRPr="000D63E7">
        <w:rPr>
          <w:noProof/>
        </w:rPr>
        <w:tab/>
        <w:t>Nodibinājumam ar 2005. gada 20. maija Valsts ieņēmumu dienesta lēmumu ir piešķirts sabiedriskā labuma organizācijas statuss darbības jomās – labdarība, sabiedrības, it īpaši trūcīgo un sociāli mazaizsargāto personu grupu, sociālās labklājības celšana, un ar 2020. gada 9. decembra lēmumu - palīdzības sniegšana katastrofu gadījumos un ārkārtas situācijās.</w:t>
      </w:r>
    </w:p>
    <w:p w14:paraId="63BDFE28" w14:textId="413B56E4" w:rsidR="000D63E7" w:rsidRPr="000D63E7" w:rsidRDefault="000D63E7" w:rsidP="000D63E7">
      <w:pPr>
        <w:ind w:firstLine="720"/>
        <w:jc w:val="both"/>
      </w:pPr>
      <w:r w:rsidRPr="000D63E7">
        <w:rPr>
          <w:noProof/>
        </w:rPr>
        <w:t>Saskaņā ar Publiskas personas finanšu līdzekļu un mantas izšķērdēšanas novēršanas likuma  5.</w:t>
      </w:r>
      <w:r w:rsidR="00772E87">
        <w:rPr>
          <w:noProof/>
        </w:rPr>
        <w:t xml:space="preserve"> </w:t>
      </w:r>
      <w:r w:rsidRPr="000D63E7">
        <w:rPr>
          <w:noProof/>
        </w:rPr>
        <w:t>panta pirmo daļu un otrās daļas 41)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0ACC2EB5" w14:textId="74E1758C" w:rsidR="000D63E7" w:rsidRPr="000D63E7" w:rsidRDefault="000D63E7" w:rsidP="000D63E7">
      <w:pPr>
        <w:ind w:firstLine="720"/>
        <w:jc w:val="both"/>
      </w:pPr>
      <w:r w:rsidRPr="000D63E7">
        <w:rPr>
          <w:noProof/>
        </w:rPr>
        <w:t>Publiskas personas finanšu līdzekļu un mantas izšķērdēšanas novēršanas likuma  5.</w:t>
      </w:r>
      <w:r w:rsidR="00772E87">
        <w:rPr>
          <w:noProof/>
        </w:rPr>
        <w:t> </w:t>
      </w:r>
      <w:r w:rsidRPr="000D63E7">
        <w:rPr>
          <w:noProof/>
        </w:rPr>
        <w:t>panta trešā daļa paredz, ja publiskas personas mantu nodod bezatlīdzības lietošanā, par to pieņemot lēmumu. Pamatojoties uz likumu par publiskas personas mantas nodošanu bezatlīdzības lietošanā, slēdz rakstveida līgumu.</w:t>
      </w:r>
      <w:r w:rsidR="00772E87">
        <w:rPr>
          <w:noProof/>
        </w:rPr>
        <w:t xml:space="preserve"> </w:t>
      </w:r>
      <w:r w:rsidRPr="000D63E7">
        <w:rPr>
          <w:noProof/>
        </w:rPr>
        <w:t>Līgumā nosaka arī attiecīgās publiskas personas institūcijas tiesības kontrolēt, vai bezatlīdzības lietošanā nodotā manta ir izlietota likumīgi un lietderīgi.</w:t>
      </w:r>
    </w:p>
    <w:p w14:paraId="09B3FEB4" w14:textId="64D00F9F" w:rsidR="0085063D" w:rsidRDefault="000D63E7" w:rsidP="0085063D">
      <w:pPr>
        <w:ind w:right="-1" w:firstLine="720"/>
        <w:jc w:val="both"/>
      </w:pPr>
      <w:r w:rsidRPr="000D63E7">
        <w:rPr>
          <w:noProof/>
        </w:rPr>
        <w:t>Pamatojoties uz Pašvaldību likuma 10.</w:t>
      </w:r>
      <w:r w:rsidR="00772E87">
        <w:rPr>
          <w:noProof/>
        </w:rPr>
        <w:t> </w:t>
      </w:r>
      <w:r w:rsidRPr="000D63E7">
        <w:rPr>
          <w:noProof/>
        </w:rPr>
        <w:t>panta pirmās daļas 21.</w:t>
      </w:r>
      <w:r w:rsidR="00772E87">
        <w:rPr>
          <w:noProof/>
        </w:rPr>
        <w:t> </w:t>
      </w:r>
      <w:r w:rsidRPr="000D63E7">
        <w:rPr>
          <w:noProof/>
        </w:rPr>
        <w:t>punktu,</w:t>
      </w:r>
      <w:r w:rsidR="00772E87">
        <w:rPr>
          <w:noProof/>
        </w:rPr>
        <w:t xml:space="preserve"> </w:t>
      </w:r>
      <w:r w:rsidRPr="000D63E7">
        <w:rPr>
          <w:noProof/>
        </w:rPr>
        <w:t>Publiskas personas finanšu līdzekļu un mantas izšķērdēšanas novēršanas likuma 5.</w:t>
      </w:r>
      <w:r w:rsidR="00772E87">
        <w:rPr>
          <w:noProof/>
        </w:rPr>
        <w:t xml:space="preserve"> </w:t>
      </w:r>
      <w:r w:rsidRPr="000D63E7">
        <w:rPr>
          <w:noProof/>
        </w:rPr>
        <w:t>panta otrās daļas 41.</w:t>
      </w:r>
      <w:r w:rsidR="00772E87">
        <w:rPr>
          <w:noProof/>
        </w:rPr>
        <w:t> </w:t>
      </w:r>
      <w:r w:rsidRPr="000D63E7">
        <w:rPr>
          <w:noProof/>
        </w:rPr>
        <w:t>punktu, trešo un sesto daļu, ņemot vērā 17.07.2024. Sociālo un veselības jautājumu k</w:t>
      </w:r>
      <w:proofErr w:type="spellStart"/>
      <w:r w:rsidRPr="000D63E7">
        <w:t>omitejas</w:t>
      </w:r>
      <w:proofErr w:type="spellEnd"/>
      <w:r w:rsidRPr="000D63E7">
        <w:t xml:space="preserve"> atzinumu, </w:t>
      </w:r>
      <w:r w:rsidR="0085063D">
        <w:rPr>
          <w:lang w:eastAsia="lo-LA" w:bidi="lo-LA"/>
        </w:rPr>
        <w:t>atklāti balsojot</w:t>
      </w:r>
      <w:r w:rsidR="0085063D">
        <w:rPr>
          <w:b/>
          <w:lang w:eastAsia="lo-LA" w:bidi="lo-LA"/>
        </w:rPr>
        <w:t xml:space="preserve">: PAR – </w:t>
      </w:r>
      <w:r w:rsidR="0085063D">
        <w:rPr>
          <w:rFonts w:eastAsia="Calibri"/>
          <w:b/>
          <w:noProof/>
        </w:rPr>
        <w:t xml:space="preserve">14 </w:t>
      </w:r>
      <w:r w:rsidR="0085063D">
        <w:rPr>
          <w:rFonts w:eastAsia="Calibri"/>
          <w:bCs/>
          <w:noProof/>
        </w:rPr>
        <w:t>(</w:t>
      </w:r>
      <w:r w:rsidR="0085063D">
        <w:rPr>
          <w:bCs/>
          <w:noProof/>
        </w:rPr>
        <w:t>Agris Lungevičs, Aigars Šķēls, Aivis Masaļskis, Andris Dombrovskis, Andris Sakne, Artūrs Čačka, Artūrs Grandāns, Arvīds Greidiņš, Gatis Teilis, Iveta Peilāne, Kaspars Udrass, Māris Olte, Sandra Maksimova, Valda Kļaviņa</w:t>
      </w:r>
      <w:r w:rsidR="0085063D">
        <w:rPr>
          <w:rFonts w:eastAsia="Calibri"/>
          <w:bCs/>
          <w:noProof/>
        </w:rPr>
        <w:t xml:space="preserve">), </w:t>
      </w:r>
      <w:r w:rsidR="0085063D">
        <w:rPr>
          <w:b/>
          <w:lang w:eastAsia="lo-LA" w:bidi="lo-LA"/>
        </w:rPr>
        <w:t>PRET - NAV, ATTURAS - NAV</w:t>
      </w:r>
      <w:r w:rsidR="0085063D">
        <w:rPr>
          <w:lang w:eastAsia="lo-LA" w:bidi="lo-LA"/>
        </w:rPr>
        <w:t xml:space="preserve">, Madonas novada pašvaldības dome </w:t>
      </w:r>
      <w:r w:rsidR="0085063D">
        <w:rPr>
          <w:b/>
          <w:lang w:eastAsia="lo-LA" w:bidi="lo-LA"/>
        </w:rPr>
        <w:t>NOLEMJ</w:t>
      </w:r>
      <w:r w:rsidR="0085063D">
        <w:rPr>
          <w:lang w:eastAsia="lo-LA" w:bidi="lo-LA"/>
        </w:rPr>
        <w:t>:</w:t>
      </w:r>
    </w:p>
    <w:p w14:paraId="4F2D57A8" w14:textId="593EE3CE" w:rsidR="000D63E7" w:rsidRPr="0085063D" w:rsidRDefault="000D63E7" w:rsidP="0085063D">
      <w:pPr>
        <w:pStyle w:val="Virsraksts2"/>
        <w:spacing w:before="0"/>
        <w:ind w:firstLine="720"/>
        <w:jc w:val="both"/>
        <w:rPr>
          <w:sz w:val="24"/>
          <w:szCs w:val="24"/>
        </w:rPr>
      </w:pPr>
    </w:p>
    <w:p w14:paraId="1988B9DA" w14:textId="3AC08347" w:rsidR="000D63E7" w:rsidRPr="000D63E7" w:rsidRDefault="000D63E7" w:rsidP="000D63E7">
      <w:pPr>
        <w:pStyle w:val="Sarakstarindkopa"/>
        <w:numPr>
          <w:ilvl w:val="0"/>
          <w:numId w:val="5"/>
        </w:numPr>
        <w:ind w:left="709" w:hanging="709"/>
        <w:jc w:val="both"/>
        <w:rPr>
          <w:noProof/>
        </w:rPr>
      </w:pPr>
      <w:r w:rsidRPr="000D63E7">
        <w:rPr>
          <w:noProof/>
        </w:rPr>
        <w:t>Nodot biedrībai “Latvijas Samariešu apvienība”, reģistrācijas Nr.</w:t>
      </w:r>
      <w:r w:rsidR="0085063D">
        <w:t> </w:t>
      </w:r>
      <w:r w:rsidRPr="000D63E7">
        <w:rPr>
          <w:noProof/>
        </w:rPr>
        <w:t xml:space="preserve">40008001803, bezatlīdzības lietošanā telpu Nr. 001-29, Parka iela 6, Madona, Madonas novads, ar kadastra apzīmējumu 7001 001 0992 001, kopējā platība 24,9 kv.m. </w:t>
      </w:r>
    </w:p>
    <w:p w14:paraId="2D4E904D" w14:textId="77777777" w:rsidR="000D63E7" w:rsidRPr="000D63E7" w:rsidRDefault="000D63E7" w:rsidP="000D63E7">
      <w:pPr>
        <w:pStyle w:val="Sarakstarindkopa"/>
        <w:numPr>
          <w:ilvl w:val="0"/>
          <w:numId w:val="5"/>
        </w:numPr>
        <w:ind w:left="709" w:hanging="709"/>
        <w:jc w:val="both"/>
        <w:rPr>
          <w:noProof/>
        </w:rPr>
      </w:pPr>
      <w:r w:rsidRPr="000D63E7">
        <w:rPr>
          <w:noProof/>
        </w:rPr>
        <w:t xml:space="preserve">Līgumu par telpu nodošanu bezatlīdzības lietošanā slēgt līdz 2027. gada 31. maijam. </w:t>
      </w:r>
    </w:p>
    <w:p w14:paraId="3A02A4FA" w14:textId="77777777" w:rsidR="000D63E7" w:rsidRPr="000D63E7" w:rsidRDefault="000D63E7" w:rsidP="000D63E7">
      <w:pPr>
        <w:pStyle w:val="Sarakstarindkopa"/>
        <w:numPr>
          <w:ilvl w:val="0"/>
          <w:numId w:val="5"/>
        </w:numPr>
        <w:ind w:left="709" w:hanging="709"/>
        <w:jc w:val="both"/>
        <w:rPr>
          <w:noProof/>
        </w:rPr>
      </w:pPr>
      <w:r w:rsidRPr="000D63E7">
        <w:rPr>
          <w:noProof/>
        </w:rPr>
        <w:t xml:space="preserve">Telpas tiek nodotas ar mērķi biroja, administratīvajām un saimnieciskajām vajadzībām deleģēto uzdevumu “Aprūpe mājās” un “Dienas centra pakalpojums” vajadzībām. </w:t>
      </w:r>
    </w:p>
    <w:p w14:paraId="127FDDD8" w14:textId="77777777" w:rsidR="000D63E7" w:rsidRPr="000D63E7" w:rsidRDefault="000D63E7" w:rsidP="000D63E7">
      <w:pPr>
        <w:pStyle w:val="Sarakstarindkopa"/>
        <w:numPr>
          <w:ilvl w:val="0"/>
          <w:numId w:val="5"/>
        </w:numPr>
        <w:ind w:left="709" w:hanging="709"/>
        <w:jc w:val="both"/>
        <w:rPr>
          <w:noProof/>
        </w:rPr>
      </w:pPr>
      <w:r w:rsidRPr="000D63E7">
        <w:rPr>
          <w:noProof/>
        </w:rPr>
        <w:lastRenderedPageBreak/>
        <w:t>Nodibinājumam ir pienākums nekavējoties nodot bezatlīdzības lietošanā nodotās telpas atpakaļ, ja tās tiek izmantotas pretēji paredzētajam lietošanas mērķim, vai tiek izbeigts līgums par telpu nodošanu bezatlīdzības lietošanā vai iestājas līgumā par telpu nodošanu  bezatlīdzības lietošanā cits minēts gadījums.</w:t>
      </w:r>
    </w:p>
    <w:p w14:paraId="4E6E64D6" w14:textId="77777777" w:rsidR="000D63E7" w:rsidRPr="000D63E7" w:rsidRDefault="000D63E7" w:rsidP="000D63E7">
      <w:pPr>
        <w:pStyle w:val="Sarakstarindkopa"/>
        <w:numPr>
          <w:ilvl w:val="0"/>
          <w:numId w:val="5"/>
        </w:numPr>
        <w:ind w:left="709" w:hanging="709"/>
        <w:jc w:val="both"/>
        <w:rPr>
          <w:noProof/>
        </w:rPr>
      </w:pPr>
      <w:r w:rsidRPr="000D63E7">
        <w:rPr>
          <w:noProof/>
        </w:rPr>
        <w:t>Uzdot Nekustamā īpašuma pārvaldības un teritoriālās plānošanas nodaļai sagatavot līgumu par telpu nodošanu bezatlīdzības lietošanā.</w:t>
      </w:r>
    </w:p>
    <w:p w14:paraId="7C1F3683" w14:textId="77777777" w:rsidR="000D63E7" w:rsidRPr="000D63E7" w:rsidRDefault="000D63E7" w:rsidP="000D63E7">
      <w:pPr>
        <w:contextualSpacing/>
        <w:jc w:val="both"/>
      </w:pPr>
    </w:p>
    <w:p w14:paraId="547B3873" w14:textId="1CF43402" w:rsidR="000D63E7" w:rsidRPr="000D63E7" w:rsidRDefault="000D63E7" w:rsidP="000D63E7">
      <w:pPr>
        <w:jc w:val="both"/>
        <w:rPr>
          <w:bCs/>
          <w:i/>
          <w:iCs/>
        </w:rPr>
      </w:pPr>
      <w:r w:rsidRPr="000D63E7">
        <w:rPr>
          <w:bCs/>
          <w:i/>
          <w:iCs/>
        </w:rPr>
        <w:t>Pielikumā: Grafiskais pielikums Nr.</w:t>
      </w:r>
      <w:r w:rsidR="00772E87">
        <w:rPr>
          <w:bCs/>
          <w:i/>
          <w:iCs/>
        </w:rPr>
        <w:t xml:space="preserve"> </w:t>
      </w:r>
      <w:r w:rsidRPr="000D63E7">
        <w:rPr>
          <w:bCs/>
          <w:i/>
          <w:iCs/>
        </w:rPr>
        <w:t>1.</w:t>
      </w:r>
    </w:p>
    <w:p w14:paraId="16316D2B" w14:textId="77777777" w:rsidR="000D63E7" w:rsidRPr="000D63E7" w:rsidRDefault="000D63E7" w:rsidP="000D63E7">
      <w:pPr>
        <w:jc w:val="both"/>
        <w:rPr>
          <w:bCs/>
        </w:rPr>
      </w:pPr>
      <w:r w:rsidRPr="000D63E7">
        <w:rPr>
          <w:bCs/>
        </w:rPr>
        <w:t xml:space="preserve">                  </w:t>
      </w:r>
    </w:p>
    <w:p w14:paraId="1F09C0CC" w14:textId="71B1F077" w:rsidR="00F75D2B" w:rsidRPr="000D63E7" w:rsidRDefault="000D63E7" w:rsidP="000D63E7">
      <w:pPr>
        <w:ind w:firstLine="720"/>
        <w:jc w:val="both"/>
        <w:rPr>
          <w:bCs/>
        </w:rPr>
      </w:pPr>
      <w:r w:rsidRPr="000D63E7">
        <w:rPr>
          <w:bCs/>
        </w:rPr>
        <w:t xml:space="preserve">                  </w:t>
      </w:r>
      <w:bookmarkEnd w:id="185"/>
    </w:p>
    <w:bookmarkEnd w:id="186"/>
    <w:bookmarkEnd w:id="187"/>
    <w:bookmarkEnd w:id="188"/>
    <w:p w14:paraId="6561CA7D" w14:textId="77777777" w:rsidR="008B1BC7" w:rsidRPr="000D63E7" w:rsidRDefault="008B1BC7" w:rsidP="000D63E7"/>
    <w:p w14:paraId="73A21358" w14:textId="77777777" w:rsidR="008B1BC7" w:rsidRPr="000D63E7" w:rsidRDefault="008B1BC7" w:rsidP="000D63E7">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0D63E7">
      <w:pPr>
        <w:jc w:val="both"/>
      </w:pPr>
    </w:p>
    <w:p w14:paraId="756F0B32" w14:textId="77777777" w:rsidR="008B1BC7" w:rsidRPr="000D63E7" w:rsidRDefault="008B1BC7" w:rsidP="000D63E7">
      <w:pPr>
        <w:jc w:val="both"/>
      </w:pPr>
    </w:p>
    <w:p w14:paraId="400D6BC2" w14:textId="77777777" w:rsidR="008B1BC7" w:rsidRPr="000D63E7" w:rsidRDefault="008B1BC7" w:rsidP="000D63E7">
      <w:pPr>
        <w:jc w:val="both"/>
      </w:pPr>
    </w:p>
    <w:p w14:paraId="69F22B5E" w14:textId="77777777" w:rsidR="00F75D2B" w:rsidRPr="000D63E7" w:rsidRDefault="00F75D2B" w:rsidP="000D63E7">
      <w:pPr>
        <w:widowControl w:val="0"/>
        <w:tabs>
          <w:tab w:val="decimal" w:pos="216"/>
        </w:tabs>
        <w:suppressAutoHyphens/>
        <w:ind w:right="-1"/>
        <w:jc w:val="both"/>
        <w:rPr>
          <w:rFonts w:eastAsia="Calibri"/>
          <w:bCs/>
          <w:i/>
          <w:iCs/>
          <w:kern w:val="2"/>
          <w:lang w:eastAsia="hi-IN" w:bidi="hi-IN"/>
        </w:rPr>
      </w:pPr>
      <w:r w:rsidRPr="000D63E7">
        <w:rPr>
          <w:rFonts w:eastAsia="Calibri"/>
          <w:bCs/>
          <w:i/>
          <w:iCs/>
          <w:kern w:val="2"/>
          <w:lang w:eastAsia="hi-IN" w:bidi="hi-IN"/>
        </w:rPr>
        <w:t>Semjonova 27333721</w:t>
      </w:r>
    </w:p>
    <w:p w14:paraId="3A792D60" w14:textId="77777777" w:rsidR="008B1BC7" w:rsidRPr="000D63E7" w:rsidRDefault="008B1BC7" w:rsidP="000D63E7">
      <w:pPr>
        <w:tabs>
          <w:tab w:val="left" w:pos="1425"/>
        </w:tabs>
      </w:pPr>
    </w:p>
    <w:p w14:paraId="6C827080" w14:textId="77777777" w:rsidR="008B1BC7" w:rsidRPr="000D63E7" w:rsidRDefault="008B1BC7" w:rsidP="000D63E7">
      <w:pPr>
        <w:jc w:val="both"/>
        <w:rPr>
          <w:b/>
          <w:noProof/>
        </w:rPr>
      </w:pPr>
    </w:p>
    <w:p w14:paraId="4B39D959" w14:textId="77777777" w:rsidR="001648AB" w:rsidRPr="000D63E7" w:rsidRDefault="001648AB" w:rsidP="000D63E7">
      <w:pPr>
        <w:jc w:val="both"/>
        <w:rPr>
          <w:rFonts w:eastAsia="Calibri"/>
          <w:i/>
          <w:lang w:eastAsia="en-U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1864015" w14:textId="77777777" w:rsidR="002166A8" w:rsidRPr="002166A8" w:rsidRDefault="002166A8" w:rsidP="00F75D2B">
      <w:pPr>
        <w:jc w:val="both"/>
        <w:rPr>
          <w:rFonts w:eastAsiaTheme="minorHAnsi"/>
          <w:lang w:eastAsia="en-US"/>
        </w:rPr>
      </w:pPr>
    </w:p>
    <w:sectPr w:rsidR="002166A8" w:rsidRPr="002166A8" w:rsidSect="00F75D2B">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6193E" w14:textId="77777777" w:rsidR="00F01392" w:rsidRDefault="00F01392" w:rsidP="000509C7">
      <w:r>
        <w:separator/>
      </w:r>
    </w:p>
  </w:endnote>
  <w:endnote w:type="continuationSeparator" w:id="0">
    <w:p w14:paraId="243B9468" w14:textId="77777777" w:rsidR="00F01392" w:rsidRDefault="00F0139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3D47" w14:textId="400275A0" w:rsidR="003428D7" w:rsidRDefault="003428D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9D7FB" w14:textId="77777777" w:rsidR="00F01392" w:rsidRDefault="00F01392" w:rsidP="000509C7">
      <w:r>
        <w:separator/>
      </w:r>
    </w:p>
  </w:footnote>
  <w:footnote w:type="continuationSeparator" w:id="0">
    <w:p w14:paraId="103EF6CA" w14:textId="77777777" w:rsidR="00F01392" w:rsidRDefault="00F0139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8"/>
  </w:num>
  <w:num w:numId="2" w16cid:durableId="647591835">
    <w:abstractNumId w:val="7"/>
  </w:num>
  <w:num w:numId="3" w16cid:durableId="149493070">
    <w:abstractNumId w:val="6"/>
  </w:num>
  <w:num w:numId="4" w16cid:durableId="210969395">
    <w:abstractNumId w:val="9"/>
  </w:num>
  <w:num w:numId="5" w16cid:durableId="1196894447">
    <w:abstractNumId w:val="3"/>
  </w:num>
  <w:num w:numId="6" w16cid:durableId="1383212054">
    <w:abstractNumId w:val="4"/>
  </w:num>
  <w:num w:numId="7" w16cid:durableId="669601243">
    <w:abstractNumId w:val="5"/>
  </w:num>
  <w:num w:numId="8" w16cid:durableId="88094194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2172"/>
    <w:rsid w:val="00034C29"/>
    <w:rsid w:val="00036C6A"/>
    <w:rsid w:val="00037E78"/>
    <w:rsid w:val="00040626"/>
    <w:rsid w:val="00040CE3"/>
    <w:rsid w:val="00046DD1"/>
    <w:rsid w:val="000509C7"/>
    <w:rsid w:val="00050F26"/>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1A11"/>
    <w:rsid w:val="000A584D"/>
    <w:rsid w:val="000A67BD"/>
    <w:rsid w:val="000A702B"/>
    <w:rsid w:val="000A7FF6"/>
    <w:rsid w:val="000B210B"/>
    <w:rsid w:val="000C0D50"/>
    <w:rsid w:val="000C13FA"/>
    <w:rsid w:val="000C2AD0"/>
    <w:rsid w:val="000C2E0A"/>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7B9C"/>
    <w:rsid w:val="00152035"/>
    <w:rsid w:val="00153FD1"/>
    <w:rsid w:val="00155D72"/>
    <w:rsid w:val="001578A1"/>
    <w:rsid w:val="00163137"/>
    <w:rsid w:val="001648AB"/>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0C12"/>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E48CE"/>
    <w:rsid w:val="002E76EB"/>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A0266"/>
    <w:rsid w:val="005A0DE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2A8D"/>
    <w:rsid w:val="00673D6B"/>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791F"/>
    <w:rsid w:val="00730AE7"/>
    <w:rsid w:val="00734B51"/>
    <w:rsid w:val="00735435"/>
    <w:rsid w:val="00742721"/>
    <w:rsid w:val="007458D8"/>
    <w:rsid w:val="00747822"/>
    <w:rsid w:val="00751B5C"/>
    <w:rsid w:val="00752F8F"/>
    <w:rsid w:val="007550DE"/>
    <w:rsid w:val="00757590"/>
    <w:rsid w:val="0076526A"/>
    <w:rsid w:val="00765FEB"/>
    <w:rsid w:val="007667AA"/>
    <w:rsid w:val="007672C0"/>
    <w:rsid w:val="00772E87"/>
    <w:rsid w:val="007733FA"/>
    <w:rsid w:val="0077680E"/>
    <w:rsid w:val="00780AC2"/>
    <w:rsid w:val="00782723"/>
    <w:rsid w:val="00782D3C"/>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312E8"/>
    <w:rsid w:val="008319F2"/>
    <w:rsid w:val="00832489"/>
    <w:rsid w:val="00833B0A"/>
    <w:rsid w:val="008358CA"/>
    <w:rsid w:val="00841AE2"/>
    <w:rsid w:val="00847A63"/>
    <w:rsid w:val="00847C9D"/>
    <w:rsid w:val="0085063D"/>
    <w:rsid w:val="00853F9A"/>
    <w:rsid w:val="0085562D"/>
    <w:rsid w:val="008614C7"/>
    <w:rsid w:val="00864727"/>
    <w:rsid w:val="00870909"/>
    <w:rsid w:val="00876FA1"/>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7807"/>
    <w:rsid w:val="00907D79"/>
    <w:rsid w:val="00912A4B"/>
    <w:rsid w:val="0091494C"/>
    <w:rsid w:val="00921FF1"/>
    <w:rsid w:val="009220AB"/>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2231"/>
    <w:rsid w:val="00B1363B"/>
    <w:rsid w:val="00B13997"/>
    <w:rsid w:val="00B15B5F"/>
    <w:rsid w:val="00B16A95"/>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4D60"/>
    <w:rsid w:val="00C15606"/>
    <w:rsid w:val="00C165BC"/>
    <w:rsid w:val="00C228DD"/>
    <w:rsid w:val="00C23507"/>
    <w:rsid w:val="00C30D28"/>
    <w:rsid w:val="00C30E4C"/>
    <w:rsid w:val="00C3184D"/>
    <w:rsid w:val="00C32EA5"/>
    <w:rsid w:val="00C356BA"/>
    <w:rsid w:val="00C41877"/>
    <w:rsid w:val="00C422ED"/>
    <w:rsid w:val="00C4230F"/>
    <w:rsid w:val="00C46488"/>
    <w:rsid w:val="00C465F3"/>
    <w:rsid w:val="00C57A94"/>
    <w:rsid w:val="00C61FA6"/>
    <w:rsid w:val="00C630AA"/>
    <w:rsid w:val="00C63D65"/>
    <w:rsid w:val="00C655C3"/>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1392"/>
    <w:rsid w:val="00F070AC"/>
    <w:rsid w:val="00F12A79"/>
    <w:rsid w:val="00F13176"/>
    <w:rsid w:val="00F1331C"/>
    <w:rsid w:val="00F23D94"/>
    <w:rsid w:val="00F3216B"/>
    <w:rsid w:val="00F34851"/>
    <w:rsid w:val="00F36879"/>
    <w:rsid w:val="00F37915"/>
    <w:rsid w:val="00F37C97"/>
    <w:rsid w:val="00F41E8B"/>
    <w:rsid w:val="00F5408A"/>
    <w:rsid w:val="00F54C56"/>
    <w:rsid w:val="00F56C55"/>
    <w:rsid w:val="00F642D4"/>
    <w:rsid w:val="00F665EC"/>
    <w:rsid w:val="00F70E99"/>
    <w:rsid w:val="00F71F5D"/>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129976914">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2</Pages>
  <Words>2385</Words>
  <Characters>1360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404</cp:revision>
  <cp:lastPrinted>2024-02-28T16:04:00Z</cp:lastPrinted>
  <dcterms:created xsi:type="dcterms:W3CDTF">2024-02-20T07:30:00Z</dcterms:created>
  <dcterms:modified xsi:type="dcterms:W3CDTF">2024-07-31T09:38:00Z</dcterms:modified>
</cp:coreProperties>
</file>